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806"/>
        <w:gridCol w:w="1737"/>
        <w:gridCol w:w="2431"/>
        <w:gridCol w:w="914"/>
        <w:gridCol w:w="911"/>
        <w:gridCol w:w="2328"/>
        <w:gridCol w:w="1769"/>
        <w:gridCol w:w="1856"/>
      </w:tblGrid>
      <w:tr w:rsidR="007364C9" w:rsidRPr="007364C9">
        <w:tc>
          <w:tcPr>
            <w:tcW w:w="6888" w:type="dxa"/>
            <w:gridSpan w:val="4"/>
          </w:tcPr>
          <w:p w:rsidR="007364C9" w:rsidRPr="007364C9" w:rsidRDefault="007364C9" w:rsidP="00532697">
            <w:pPr>
              <w:rPr>
                <w:b/>
                <w:sz w:val="22"/>
              </w:rPr>
            </w:pPr>
            <w:r w:rsidRPr="007364C9">
              <w:rPr>
                <w:b/>
                <w:sz w:val="22"/>
              </w:rPr>
              <w:t>Grade Level</w:t>
            </w:r>
            <w:r w:rsidR="000355F9">
              <w:rPr>
                <w:b/>
                <w:sz w:val="22"/>
              </w:rPr>
              <w:t xml:space="preserve">: </w:t>
            </w:r>
          </w:p>
        </w:tc>
        <w:tc>
          <w:tcPr>
            <w:tcW w:w="6864" w:type="dxa"/>
            <w:gridSpan w:val="4"/>
          </w:tcPr>
          <w:p w:rsidR="007364C9" w:rsidRPr="007364C9" w:rsidRDefault="007364C9" w:rsidP="00532697">
            <w:pPr>
              <w:spacing w:after="120"/>
              <w:rPr>
                <w:b/>
                <w:sz w:val="22"/>
              </w:rPr>
            </w:pPr>
            <w:r w:rsidRPr="007364C9">
              <w:rPr>
                <w:b/>
                <w:sz w:val="22"/>
              </w:rPr>
              <w:t>Quarter:</w:t>
            </w:r>
            <w:r w:rsidR="00532697">
              <w:rPr>
                <w:b/>
                <w:sz w:val="22"/>
              </w:rPr>
              <w:t xml:space="preserve">  </w:t>
            </w:r>
          </w:p>
          <w:p w:rsidR="007364C9" w:rsidRPr="007364C9" w:rsidRDefault="007364C9" w:rsidP="00532697">
            <w:pPr>
              <w:spacing w:after="120"/>
              <w:rPr>
                <w:b/>
                <w:sz w:val="22"/>
              </w:rPr>
            </w:pPr>
            <w:r w:rsidRPr="007364C9">
              <w:rPr>
                <w:b/>
                <w:sz w:val="22"/>
              </w:rPr>
              <w:t>Number of Weeks:</w:t>
            </w:r>
          </w:p>
        </w:tc>
      </w:tr>
      <w:tr w:rsidR="007364C9" w:rsidRPr="007364C9">
        <w:tc>
          <w:tcPr>
            <w:tcW w:w="13752" w:type="dxa"/>
            <w:gridSpan w:val="8"/>
          </w:tcPr>
          <w:p w:rsidR="007364C9" w:rsidRPr="001F52C1" w:rsidRDefault="007364C9" w:rsidP="00532697">
            <w:pPr>
              <w:spacing w:after="120"/>
              <w:rPr>
                <w:sz w:val="20"/>
              </w:rPr>
            </w:pPr>
            <w:r w:rsidRPr="001F52C1">
              <w:rPr>
                <w:b/>
                <w:sz w:val="20"/>
              </w:rPr>
              <w:t>Title and Description</w:t>
            </w:r>
            <w:r w:rsidRPr="001F52C1">
              <w:rPr>
                <w:sz w:val="20"/>
              </w:rPr>
              <w:t xml:space="preserve">: </w:t>
            </w:r>
          </w:p>
        </w:tc>
      </w:tr>
      <w:tr w:rsidR="007364C9" w:rsidRPr="001F52C1">
        <w:trPr>
          <w:trHeight w:val="147"/>
        </w:trPr>
        <w:tc>
          <w:tcPr>
            <w:tcW w:w="1806" w:type="dxa"/>
            <w:vMerge w:val="restart"/>
          </w:tcPr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</w:p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  <w:r w:rsidRPr="001F52C1">
              <w:rPr>
                <w:b/>
                <w:sz w:val="20"/>
              </w:rPr>
              <w:t>Standards</w:t>
            </w:r>
          </w:p>
        </w:tc>
        <w:tc>
          <w:tcPr>
            <w:tcW w:w="1737" w:type="dxa"/>
            <w:vMerge w:val="restart"/>
          </w:tcPr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  <w:r w:rsidRPr="001F52C1">
              <w:rPr>
                <w:b/>
                <w:sz w:val="20"/>
              </w:rPr>
              <w:t>Student Friendly Objectives</w:t>
            </w:r>
          </w:p>
        </w:tc>
        <w:tc>
          <w:tcPr>
            <w:tcW w:w="2431" w:type="dxa"/>
            <w:vMerge w:val="restart"/>
          </w:tcPr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</w:p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  <w:r w:rsidRPr="001F52C1">
              <w:rPr>
                <w:b/>
                <w:sz w:val="20"/>
              </w:rPr>
              <w:t>Assessment/Evidence of Proficiency</w:t>
            </w:r>
          </w:p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</w:p>
        </w:tc>
        <w:tc>
          <w:tcPr>
            <w:tcW w:w="7778" w:type="dxa"/>
            <w:gridSpan w:val="5"/>
          </w:tcPr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  <w:r w:rsidRPr="001F52C1">
              <w:rPr>
                <w:b/>
                <w:sz w:val="20"/>
              </w:rPr>
              <w:t>Instructional Learning Plan</w:t>
            </w:r>
          </w:p>
        </w:tc>
      </w:tr>
      <w:tr w:rsidR="007364C9" w:rsidRPr="007364C9">
        <w:trPr>
          <w:trHeight w:val="146"/>
        </w:trPr>
        <w:tc>
          <w:tcPr>
            <w:tcW w:w="1806" w:type="dxa"/>
            <w:vMerge/>
          </w:tcPr>
          <w:p w:rsidR="007364C9" w:rsidRPr="001F52C1" w:rsidRDefault="007364C9" w:rsidP="00532697">
            <w:pPr>
              <w:spacing w:after="120"/>
              <w:rPr>
                <w:sz w:val="20"/>
              </w:rPr>
            </w:pPr>
          </w:p>
        </w:tc>
        <w:tc>
          <w:tcPr>
            <w:tcW w:w="1737" w:type="dxa"/>
            <w:vMerge/>
          </w:tcPr>
          <w:p w:rsidR="007364C9" w:rsidRPr="001F52C1" w:rsidRDefault="007364C9" w:rsidP="00532697">
            <w:pPr>
              <w:spacing w:after="120"/>
              <w:rPr>
                <w:sz w:val="20"/>
              </w:rPr>
            </w:pPr>
          </w:p>
        </w:tc>
        <w:tc>
          <w:tcPr>
            <w:tcW w:w="2431" w:type="dxa"/>
            <w:vMerge/>
          </w:tcPr>
          <w:p w:rsidR="007364C9" w:rsidRPr="001F52C1" w:rsidRDefault="007364C9" w:rsidP="00532697">
            <w:pPr>
              <w:spacing w:after="120"/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  <w:r w:rsidRPr="001F52C1">
              <w:rPr>
                <w:b/>
                <w:sz w:val="20"/>
              </w:rPr>
              <w:t>Instructional Strategies</w:t>
            </w:r>
          </w:p>
        </w:tc>
        <w:tc>
          <w:tcPr>
            <w:tcW w:w="2328" w:type="dxa"/>
          </w:tcPr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  <w:r w:rsidRPr="001F52C1">
              <w:rPr>
                <w:b/>
                <w:sz w:val="20"/>
              </w:rPr>
              <w:t>Materials/Resources</w:t>
            </w:r>
          </w:p>
        </w:tc>
        <w:tc>
          <w:tcPr>
            <w:tcW w:w="1769" w:type="dxa"/>
          </w:tcPr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  <w:r w:rsidRPr="001F52C1">
              <w:rPr>
                <w:b/>
                <w:sz w:val="20"/>
              </w:rPr>
              <w:t>Essential Vocabulary</w:t>
            </w:r>
          </w:p>
        </w:tc>
        <w:tc>
          <w:tcPr>
            <w:tcW w:w="1856" w:type="dxa"/>
          </w:tcPr>
          <w:p w:rsidR="007364C9" w:rsidRPr="001F52C1" w:rsidRDefault="007364C9" w:rsidP="00532697">
            <w:pPr>
              <w:spacing w:after="120"/>
              <w:jc w:val="center"/>
              <w:rPr>
                <w:b/>
                <w:sz w:val="20"/>
              </w:rPr>
            </w:pPr>
            <w:r w:rsidRPr="001F52C1">
              <w:rPr>
                <w:b/>
                <w:sz w:val="20"/>
              </w:rPr>
              <w:t>Informational Skills Integration</w:t>
            </w: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  <w:tr w:rsidR="000355F9" w:rsidRPr="007364C9">
        <w:trPr>
          <w:trHeight w:val="146"/>
        </w:trPr>
        <w:tc>
          <w:tcPr>
            <w:tcW w:w="1806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737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2431" w:type="dxa"/>
          </w:tcPr>
          <w:p w:rsidR="000355F9" w:rsidRPr="001F52C1" w:rsidRDefault="000355F9">
            <w:pPr>
              <w:rPr>
                <w:sz w:val="20"/>
              </w:rPr>
            </w:pPr>
          </w:p>
        </w:tc>
        <w:tc>
          <w:tcPr>
            <w:tcW w:w="1825" w:type="dxa"/>
            <w:gridSpan w:val="2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2328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769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  <w:tc>
          <w:tcPr>
            <w:tcW w:w="1856" w:type="dxa"/>
          </w:tcPr>
          <w:p w:rsidR="000355F9" w:rsidRPr="001F52C1" w:rsidRDefault="000355F9" w:rsidP="007364C9">
            <w:pPr>
              <w:jc w:val="center"/>
              <w:rPr>
                <w:b/>
                <w:sz w:val="20"/>
              </w:rPr>
            </w:pPr>
          </w:p>
        </w:tc>
      </w:tr>
    </w:tbl>
    <w:p w:rsidR="007364C9" w:rsidRPr="001F52C1" w:rsidRDefault="007364C9">
      <w:pPr>
        <w:rPr>
          <w:sz w:val="20"/>
        </w:rPr>
      </w:pPr>
    </w:p>
    <w:sectPr w:rsidR="007364C9" w:rsidRPr="001F52C1" w:rsidSect="00DD6009">
      <w:pgSz w:w="15840" w:h="12240" w:orient="landscape"/>
      <w:pgMar w:top="1080" w:right="1152" w:bottom="1008" w:left="1152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64C9"/>
    <w:rsid w:val="000355F9"/>
    <w:rsid w:val="001F52C1"/>
    <w:rsid w:val="002E63FA"/>
    <w:rsid w:val="00512195"/>
    <w:rsid w:val="00532697"/>
    <w:rsid w:val="005C3C23"/>
    <w:rsid w:val="0061364A"/>
    <w:rsid w:val="007049BB"/>
    <w:rsid w:val="007364C9"/>
    <w:rsid w:val="009F1C20"/>
    <w:rsid w:val="00DD6009"/>
    <w:rsid w:val="00ED1F8A"/>
    <w:rsid w:val="00F9702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354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364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Macintosh Word</Application>
  <DocSecurity>0</DocSecurity>
  <Lines>2</Lines>
  <Paragraphs>1</Paragraphs>
  <ScaleCrop>false</ScaleCrop>
  <Company>Granville County Schools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Mary Clark</cp:lastModifiedBy>
  <cp:revision>2</cp:revision>
  <dcterms:created xsi:type="dcterms:W3CDTF">2011-08-17T15:06:00Z</dcterms:created>
  <dcterms:modified xsi:type="dcterms:W3CDTF">2011-08-17T15:06:00Z</dcterms:modified>
</cp:coreProperties>
</file>